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0"/>
      </w:pPr>
      <w:r>
        <w:rPr>
          <w:sz w:val="28"/>
          <w:szCs w:val="28"/>
          <w:b w:val="1"/>
          <w:bCs w:val="1"/>
        </w:rPr>
        <w:t xml:space="preserve">MERYEM-ABDURRAHİM GİZER ORTAOKULU ÇOCUK KULÜBÜ</w:t>
      </w:r>
    </w:p>
    <w:p>
      <w:pPr>
        <w:jc w:val="center"/>
        <w:spacing w:after="400"/>
      </w:pPr>
      <w:r>
        <w:rPr>
          <w:sz w:val="26"/>
          <w:szCs w:val="26"/>
          <w:b w:val="1"/>
          <w:bCs w:val="1"/>
        </w:rPr>
        <w:t xml:space="preserve">5 SINIFI</w:t>
      </w:r>
    </w:p>
    <w:p>
      <w:pPr>
        <w:jc w:val="center"/>
        <w:spacing w:after="400"/>
      </w:pPr>
      <w:r>
        <w:rPr>
          <w:sz w:val="24"/>
          <w:szCs w:val="24"/>
          <w:b w:val="1"/>
          <w:bCs w:val="1"/>
        </w:rPr>
        <w:t xml:space="preserve">ÜNİTELENDİRİLMİŞ YILLIK DERS PLANI</w:t>
      </w:r>
    </w:p>
    <w:p>
      <w:pPr>
        <w:spacing w:after="300"/>
      </w:pPr>
      <w:r>
        <w:rPr>
          <w:sz w:val="20"/>
          <w:szCs w:val="20"/>
        </w:rPr>
        <w:t xml:space="preserve">Okul: Meryem-Abdurrahim Gizer Ortaokulu   |   İl/İlçe: ADANA / SEYHAN   |   Öğretmen: METE ÇAĞLAYAN BULCA   |   Dönem: 05.10.2026 – 22.01.2027</w:t>
      </w:r>
    </w:p>
    <w:tbl>
      <w:tblGrid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</w:tblGrid>
      <w:tblPr>
        <w:tblStyle w:val="PlanTable"/>
      </w:tblPr>
      <w:tr>
        <w:trPr/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  <w:shd w:val="clear" w:fill="F2F2F2"/>
              </w:rPr>
              <w:t xml:space="preserve">AY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  <w:shd w:val="clear" w:fill="F2F2F2"/>
              </w:rPr>
              <w:t xml:space="preserve">HAFTA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  <w:shd w:val="clear" w:fill="F2F2F2"/>
              </w:rPr>
              <w:t xml:space="preserve">SAAT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  <w:shd w:val="clear" w:fill="F2F2F2"/>
              </w:rPr>
              <w:t xml:space="preserve">KAZANIM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  <w:shd w:val="clear" w:fill="F2F2F2"/>
              </w:rPr>
              <w:t xml:space="preserve">KONU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  <w:shd w:val="clear" w:fill="F2F2F2"/>
              </w:rPr>
              <w:t xml:space="preserve">YÖNTEM-TEKNİK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  <w:shd w:val="clear" w:fill="F2F2F2"/>
              </w:rPr>
              <w:t xml:space="preserve">DEĞERLENDİRME</w:t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EKİM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Top Sürme Çalışması; Koordinasyon Geliştrme Haraeketleri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EKİM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Fiziksel Etkinlik Kurallara Uyma; Kas Ve Eklem Geliştirici Haraketler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EKİM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Gurupla Koordinasyon; Fiziksel Etkinliklere Katılım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EKİM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İsınma Ve Soğuma Hareketleri; Fiziksel Etkinlik Ve Kurallara Uyma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EKİM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Cumhuriyet Bayramı Arifesi (Yarım Gün)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EKİM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5.HAFTA(29-31)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Cumhuriyet Bayramı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KASIM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Denge Ve Koordinasyon Çalışması; Fiziksel Etkinlikler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KASIM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Koodinasyon Çalışması; Koordinasyon Çalışması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KASIM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Ara Tatil (I. Dönem)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KASIM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Ara Tatil (I. Dönem)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KASIM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Ara Tatil (I. Dönem)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KASIM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Ara Tatil (I. Dönem)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KASIM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Ara Tatil (I. Dönem)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KASIM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Takım Çalışması; Oyun Kurma Çalışması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KASIM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5.HAFTA(29-30)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Oyunda Kurallara Uyma; Fiziksel Etkinlikler Ve Katılım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ARALIK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Gurupla İletişim; Serbest Koşu Çalışması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ARALIK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Malzemelerini Koruma; Sağlıklı Beslenme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ARALIK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Spor Kurallarına Uyum; İşbirliği Ve Gurup Çalışması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ARALIK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4.HAFTA(22-28)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Koordinasyon Gelişme Çalışması; Fiziksel Etkinlikler Uygulama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Kas Ve Eklem Koordinasyonu; Gurupla Koordinasyon Çalışması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1.HAFTA(01-07)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/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Yılbaşı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2.HAFTA(08-14)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Oyunda Kurallara Uyum; Takım Çalışması Yapar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1200" w:type="dxa"/>
            <w:noWrap/>
          </w:tcPr>
          <w:p>
            <w:pPr/>
            <w:r>
              <w:rPr/>
              <w:t xml:space="preserve">OCAK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3.HAFTA(15-21)</w:t>
            </w:r>
          </w:p>
        </w:tc>
        <w:tc>
          <w:tcPr>
            <w:tcW w:w="8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Oyun Kurma Çalışması Yapar; Oyunkurma Çalışması Yapar</w:t>
            </w:r>
          </w:p>
        </w:tc>
        <w:tc>
          <w:tcPr>
            <w:tcW w:w="3700" w:type="dxa"/>
            <w:noWrap/>
          </w:tcPr>
          <w:p>
            <w:pPr/>
            <w:r>
              <w:rPr/>
              <w:t xml:space="preserve">Beden Eğitimi ve Spor Çalışmaları</w:t>
            </w:r>
          </w:p>
        </w:tc>
        <w:tc>
          <w:tcPr>
            <w:tcW w:w="2600" w:type="dxa"/>
            <w:noWrap/>
          </w:tcPr>
          <w:p>
            <w:pPr/>
            <w:r>
              <w:rPr/>
              <w:t xml:space="preserve">Anlatım, soru-cevap, dikte</w:t>
            </w:r>
          </w:p>
        </w:tc>
        <w:tc>
          <w:tcPr>
            <w:tcW w:w="2200" w:type="dxa"/>
            <w:noWrap/>
          </w:tcPr>
          <w:p>
            <w:pPr/>
            <w:r>
              <w:rPr/>
              <w:t xml:space="preserve"/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Bu yıllık plan T.C. Millî Eğitim Bakanlığı öğretim programları esas alınarak oluşturulmuştur.</w:t>
      </w:r>
    </w:p>
    <w:sectPr>
      <w:pgSz w:orient="landscape" w:w="16837.79527559055" w:h="11905.511811023622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PlanTable">
    <w:name w:val="Plan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999999"/>
        <w:left w:val="single" w:sz="6" w:color="999999"/>
        <w:right w:val="single" w:sz="6" w:color="999999"/>
        <w:bottom w:val="single" w:sz="6" w:color="999999"/>
        <w:insideH w:val="single" w:sz="6" w:color="999999"/>
        <w:insideV w:val="single" w:sz="6" w:color="999999"/>
      </w:tblBorders>
    </w:tblPr>
    <w:tblStylePr w:type="firstRow">
      <w:tcPr>
        <w:tcPr>
          <w:shd w:val="clear" w:fill="F2F2F2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2026-10-22T16:06:54+03:00</dcterms:created>
  <dcterms:modified xsi:type="dcterms:W3CDTF">2026-10-22T16:06:54+03:00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